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D1B0" w14:textId="77777777" w:rsidR="00E30E08" w:rsidRDefault="00E368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Aleš Procházka</w:t>
      </w:r>
    </w:p>
    <w:p w14:paraId="4EAA0DD3" w14:textId="77777777" w:rsidR="00E30E08" w:rsidRDefault="00E30E08"/>
    <w:p w14:paraId="6CE13D07" w14:textId="77777777" w:rsidR="00E30E08" w:rsidRDefault="00E36895">
      <w:r>
        <w:tab/>
      </w:r>
      <w:r>
        <w:t>Už v době studia na Fakultě žurnalistiky UK začal externě spolupracovat se sportovní redakcí Československého (později Českého) rozhlasu. A s tou také spojil celou svoji novinářskou kariéru. Jeho hlas po dlouhé roky znali především hokejoví fanoušci. Šestk</w:t>
      </w:r>
      <w:r>
        <w:t>rát se zúčastnil zimních olympijských her (včetně slavného Nagana), mnohokrát přibližoval posluchačům zápasy našeho reprezentačního týmu na mistrovství světa a měl to štěstí, že zažil i zlatou éru českého hokeje začínající na ZOH 1998 a pokračující na svět</w:t>
      </w:r>
      <w:r>
        <w:t xml:space="preserve">ových šampionátech v letech 1999-2001.  </w:t>
      </w:r>
    </w:p>
    <w:p w14:paraId="17EF2C88" w14:textId="77777777" w:rsidR="00E30E08" w:rsidRDefault="00E36895">
      <w:r>
        <w:tab/>
        <w:t>Stejně poctivě jako hokeji se však věnoval také řadě takzvaných „malých“ sportů – např. rychlostní kanoistice, vodnímu slalomu, modernímu pětiboji. A co víc – z vlastní iniciativy se snažil zviditelňovat ve vysílán</w:t>
      </w:r>
      <w:r>
        <w:t>í i to, čemu se v civilizovaném světě říká „Sport pro všechny“. Také za to mu Český olympijský výbor udělil Cenu Oty Pavla a dočkal se rovněž oficiálního ocenění od Mezinárodního olympijského výboru.</w:t>
      </w:r>
    </w:p>
    <w:p w14:paraId="4D8C21F7" w14:textId="77777777" w:rsidR="00E30E08" w:rsidRDefault="00E36895">
      <w:r>
        <w:tab/>
        <w:t>Pod pojmem „popularizace turistiky a rekreačního sporto</w:t>
      </w:r>
      <w:r>
        <w:t>vání“ si představoval nejen propagaci už existujících, zavedených akcí, ale také snahu připravovat netradiční soutěže určené školám nebo široké veřejnosti. Z korespondenčních akcí adresovaných dětem se ujaly v celorepublikovém měřítku především školní Záto</w:t>
      </w:r>
      <w:r>
        <w:t>pkovy štafety. Zájemce všech věkových kategorií pak oslovila Plavecká soutěž měst volně navazující na někdejší akci pořádanou ve Vysokém Mýtě.</w:t>
      </w:r>
    </w:p>
    <w:p w14:paraId="13FFE24A" w14:textId="77777777" w:rsidR="00E30E08" w:rsidRDefault="00E36895">
      <w:r>
        <w:tab/>
        <w:t>Pro sólistu-nadšence je však těžko proveditelné udržet delší dobu při životě podobnou soutěž. Originální nápad m</w:t>
      </w:r>
      <w:r>
        <w:t>ající za cíl oslovit příznivce kondičního plavání naštěstí zaujal Českou asociaci Sport pro všechny. Díky její podpoře a spolupráci s provozovateli krytých bazénů v desítkách menších i větších měst se i dnes daří prezentovat plavání jako celoročně i celoži</w:t>
      </w:r>
      <w:r>
        <w:t xml:space="preserve">votně využitelnou pohybovou aktivitu, přičemž počet organizátorů i řadových účastníků v posledních letech mírně roste. A už to samo o sobě napovídá, že Plavecká soutěž měst nefunguje jen ze setrvačnosti a že si zaslouží být opečovávána a rozvíjena.       </w:t>
      </w:r>
    </w:p>
    <w:sectPr w:rsidR="00E30E0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08"/>
    <w:rsid w:val="00E30E08"/>
    <w:rsid w:val="00E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8E3F"/>
  <w15:docId w15:val="{76B1986B-47F9-4D3C-A0E3-48E74A4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1766</Characters>
  <Application>Microsoft Office Word</Application>
  <DocSecurity>4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dc:description/>
  <cp:lastModifiedBy>Miroslav Zítko</cp:lastModifiedBy>
  <cp:revision>2</cp:revision>
  <dcterms:created xsi:type="dcterms:W3CDTF">2022-03-29T06:59:00Z</dcterms:created>
  <dcterms:modified xsi:type="dcterms:W3CDTF">2022-03-29T06:59:00Z</dcterms:modified>
  <dc:language>cs-CZ</dc:language>
</cp:coreProperties>
</file>